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3A2" w:rsidRDefault="00971EF1" w:rsidP="1ABE5860">
      <w:pPr>
        <w:spacing w:after="0" w:line="240" w:lineRule="auto"/>
        <w:jc w:val="center"/>
        <w:rPr>
          <w:rFonts w:ascii="Arial" w:hAnsi="Arial" w:cs="Arial"/>
          <w:b/>
          <w:bCs/>
          <w:sz w:val="24"/>
          <w:szCs w:val="24"/>
        </w:rPr>
      </w:pPr>
      <w:r>
        <w:rPr>
          <w:rFonts w:ascii="Arial" w:hAnsi="Arial" w:cs="Arial"/>
          <w:b/>
          <w:noProof/>
          <w:sz w:val="24"/>
          <w:lang w:eastAsia="en-GB"/>
        </w:rPr>
        <w:drawing>
          <wp:anchor distT="0" distB="0" distL="114300" distR="114300" simplePos="0" relativeHeight="251658240" behindDoc="0" locked="0" layoutInCell="1" allowOverlap="1" wp14:anchorId="62EF7A21" wp14:editId="182D2CBE">
            <wp:simplePos x="0" y="0"/>
            <wp:positionH relativeFrom="column">
              <wp:posOffset>-219075</wp:posOffset>
            </wp:positionH>
            <wp:positionV relativeFrom="paragraph">
              <wp:posOffset>-333375</wp:posOffset>
            </wp:positionV>
            <wp:extent cx="619125" cy="76200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9125" cy="762000"/>
                    </a:xfrm>
                    <a:prstGeom prst="rect">
                      <a:avLst/>
                    </a:prstGeom>
                  </pic:spPr>
                </pic:pic>
              </a:graphicData>
            </a:graphic>
            <wp14:sizeRelH relativeFrom="margin">
              <wp14:pctWidth>0</wp14:pctWidth>
            </wp14:sizeRelH>
            <wp14:sizeRelV relativeFrom="margin">
              <wp14:pctHeight>0</wp14:pctHeight>
            </wp14:sizeRelV>
          </wp:anchor>
        </w:drawing>
      </w:r>
      <w:r w:rsidR="007533A2">
        <w:rPr>
          <w:rFonts w:ascii="Arial" w:hAnsi="Arial" w:cs="Arial"/>
          <w:b/>
          <w:noProof/>
          <w:sz w:val="24"/>
          <w:lang w:eastAsia="en-GB"/>
        </w:rPr>
        <w:drawing>
          <wp:anchor distT="0" distB="0" distL="114300" distR="114300" simplePos="0" relativeHeight="251660288" behindDoc="0" locked="0" layoutInCell="1" allowOverlap="1" wp14:anchorId="181A25F4" wp14:editId="3E2ECC92">
            <wp:simplePos x="0" y="0"/>
            <wp:positionH relativeFrom="column">
              <wp:posOffset>7972425</wp:posOffset>
            </wp:positionH>
            <wp:positionV relativeFrom="paragraph">
              <wp:posOffset>-704850</wp:posOffset>
            </wp:positionV>
            <wp:extent cx="904875" cy="105727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 logo.jpg"/>
                    <pic:cNvPicPr/>
                  </pic:nvPicPr>
                  <pic:blipFill>
                    <a:blip r:embed="rId8">
                      <a:extLst>
                        <a:ext uri="{28A0092B-C50C-407E-A947-70E740481C1C}">
                          <a14:useLocalDpi xmlns:a14="http://schemas.microsoft.com/office/drawing/2010/main" val="0"/>
                        </a:ext>
                      </a:extLst>
                    </a:blip>
                    <a:stretch>
                      <a:fillRect/>
                    </a:stretch>
                  </pic:blipFill>
                  <pic:spPr>
                    <a:xfrm>
                      <a:off x="0" y="0"/>
                      <a:ext cx="904875" cy="1057275"/>
                    </a:xfrm>
                    <a:prstGeom prst="rect">
                      <a:avLst/>
                    </a:prstGeom>
                  </pic:spPr>
                </pic:pic>
              </a:graphicData>
            </a:graphic>
          </wp:anchor>
        </w:drawing>
      </w:r>
      <w:proofErr w:type="spellStart"/>
      <w:r w:rsidR="007533A2" w:rsidRPr="1ABE5860">
        <w:rPr>
          <w:rFonts w:ascii="Arial" w:hAnsi="Arial" w:cs="Arial"/>
          <w:b/>
          <w:bCs/>
          <w:sz w:val="24"/>
          <w:szCs w:val="24"/>
        </w:rPr>
        <w:t>Mintlaw</w:t>
      </w:r>
      <w:proofErr w:type="spellEnd"/>
      <w:r w:rsidR="007533A2" w:rsidRPr="1ABE5860">
        <w:rPr>
          <w:rFonts w:ascii="Arial" w:hAnsi="Arial" w:cs="Arial"/>
          <w:b/>
          <w:bCs/>
          <w:sz w:val="24"/>
          <w:szCs w:val="24"/>
        </w:rPr>
        <w:t xml:space="preserve"> Academy Self Evaluation for Self-Improvement</w:t>
      </w:r>
    </w:p>
    <w:p w:rsidR="007533A2" w:rsidRDefault="1ABE5860" w:rsidP="1ABE5860">
      <w:pPr>
        <w:spacing w:after="0" w:line="240" w:lineRule="auto"/>
        <w:jc w:val="center"/>
        <w:rPr>
          <w:rFonts w:ascii="Arial" w:hAnsi="Arial" w:cs="Arial"/>
          <w:b/>
          <w:bCs/>
          <w:sz w:val="24"/>
          <w:szCs w:val="24"/>
        </w:rPr>
      </w:pPr>
      <w:r w:rsidRPr="1ABE5860">
        <w:rPr>
          <w:rFonts w:ascii="Arial" w:hAnsi="Arial" w:cs="Arial"/>
          <w:b/>
          <w:bCs/>
          <w:sz w:val="24"/>
          <w:szCs w:val="24"/>
        </w:rPr>
        <w:t>Highly Effective Practice – Working Group Case Study</w:t>
      </w:r>
    </w:p>
    <w:tbl>
      <w:tblPr>
        <w:tblStyle w:val="TableGrid"/>
        <w:tblpPr w:leftFromText="180" w:rightFromText="180" w:vertAnchor="page" w:horzAnchor="margin" w:tblpY="1876"/>
        <w:tblW w:w="0" w:type="auto"/>
        <w:tblLook w:val="04A0" w:firstRow="1" w:lastRow="0" w:firstColumn="1" w:lastColumn="0" w:noHBand="0" w:noVBand="1"/>
      </w:tblPr>
      <w:tblGrid>
        <w:gridCol w:w="2657"/>
        <w:gridCol w:w="1208"/>
        <w:gridCol w:w="1559"/>
        <w:gridCol w:w="5366"/>
      </w:tblGrid>
      <w:tr w:rsidR="00E50A0D" w:rsidTr="63C069FA">
        <w:tc>
          <w:tcPr>
            <w:tcW w:w="3865" w:type="dxa"/>
            <w:gridSpan w:val="2"/>
            <w:shd w:val="clear" w:color="auto" w:fill="D9D9D9" w:themeFill="background1" w:themeFillShade="D9"/>
          </w:tcPr>
          <w:p w:rsidR="007533A2" w:rsidRDefault="1ABE5860" w:rsidP="1ABE5860">
            <w:pPr>
              <w:rPr>
                <w:rFonts w:ascii="Arial" w:hAnsi="Arial" w:cs="Arial"/>
                <w:b/>
                <w:bCs/>
                <w:sz w:val="24"/>
                <w:szCs w:val="24"/>
              </w:rPr>
            </w:pPr>
            <w:r w:rsidRPr="1ABE5860">
              <w:rPr>
                <w:rFonts w:ascii="Arial" w:hAnsi="Arial" w:cs="Arial"/>
                <w:b/>
                <w:bCs/>
                <w:sz w:val="24"/>
                <w:szCs w:val="24"/>
              </w:rPr>
              <w:t>Working Group:</w:t>
            </w:r>
          </w:p>
        </w:tc>
        <w:tc>
          <w:tcPr>
            <w:tcW w:w="6925" w:type="dxa"/>
            <w:gridSpan w:val="2"/>
          </w:tcPr>
          <w:p w:rsidR="007533A2" w:rsidRDefault="63C069FA" w:rsidP="63C069FA">
            <w:pPr>
              <w:rPr>
                <w:rFonts w:ascii="Arial" w:hAnsi="Arial" w:cs="Arial"/>
                <w:b/>
                <w:bCs/>
                <w:sz w:val="24"/>
                <w:szCs w:val="24"/>
              </w:rPr>
            </w:pPr>
            <w:r w:rsidRPr="63C069FA">
              <w:rPr>
                <w:rFonts w:ascii="Arial" w:hAnsi="Arial" w:cs="Arial"/>
                <w:b/>
                <w:bCs/>
                <w:sz w:val="24"/>
                <w:szCs w:val="24"/>
              </w:rPr>
              <w:t>Primary Transition</w:t>
            </w:r>
          </w:p>
        </w:tc>
      </w:tr>
      <w:tr w:rsidR="00E50A0D" w:rsidTr="63C069FA">
        <w:tc>
          <w:tcPr>
            <w:tcW w:w="2657" w:type="dxa"/>
            <w:shd w:val="clear" w:color="auto" w:fill="D9D9D9" w:themeFill="background1" w:themeFillShade="D9"/>
          </w:tcPr>
          <w:p w:rsidR="00E50A0D" w:rsidRDefault="00E50A0D" w:rsidP="008F7F63">
            <w:pPr>
              <w:rPr>
                <w:rFonts w:ascii="Arial" w:hAnsi="Arial" w:cs="Arial"/>
                <w:b/>
                <w:sz w:val="24"/>
              </w:rPr>
            </w:pPr>
            <w:r>
              <w:rPr>
                <w:rFonts w:ascii="Arial" w:hAnsi="Arial" w:cs="Arial"/>
                <w:b/>
                <w:sz w:val="24"/>
              </w:rPr>
              <w:t>QI:</w:t>
            </w:r>
          </w:p>
        </w:tc>
        <w:tc>
          <w:tcPr>
            <w:tcW w:w="1208" w:type="dxa"/>
          </w:tcPr>
          <w:p w:rsidR="00E50A0D" w:rsidRDefault="63C069FA" w:rsidP="63C069FA">
            <w:pPr>
              <w:rPr>
                <w:rFonts w:ascii="Arial" w:hAnsi="Arial" w:cs="Arial"/>
                <w:b/>
                <w:bCs/>
                <w:sz w:val="24"/>
                <w:szCs w:val="24"/>
              </w:rPr>
            </w:pPr>
            <w:r w:rsidRPr="63C069FA">
              <w:rPr>
                <w:rFonts w:ascii="Arial" w:hAnsi="Arial" w:cs="Arial"/>
                <w:b/>
                <w:bCs/>
                <w:sz w:val="24"/>
                <w:szCs w:val="24"/>
              </w:rPr>
              <w:t>2.6</w:t>
            </w:r>
          </w:p>
        </w:tc>
        <w:tc>
          <w:tcPr>
            <w:tcW w:w="1559" w:type="dxa"/>
            <w:shd w:val="clear" w:color="auto" w:fill="D9D9D9" w:themeFill="background1" w:themeFillShade="D9"/>
          </w:tcPr>
          <w:p w:rsidR="00E50A0D" w:rsidRDefault="00E50A0D" w:rsidP="008F7F63">
            <w:pPr>
              <w:rPr>
                <w:rFonts w:ascii="Arial" w:hAnsi="Arial" w:cs="Arial"/>
                <w:b/>
                <w:sz w:val="24"/>
              </w:rPr>
            </w:pPr>
            <w:r>
              <w:rPr>
                <w:rFonts w:ascii="Arial" w:hAnsi="Arial" w:cs="Arial"/>
                <w:b/>
                <w:sz w:val="24"/>
              </w:rPr>
              <w:t>Theme:</w:t>
            </w:r>
          </w:p>
        </w:tc>
        <w:tc>
          <w:tcPr>
            <w:tcW w:w="5366" w:type="dxa"/>
          </w:tcPr>
          <w:p w:rsidR="00E50A0D" w:rsidRDefault="63C069FA" w:rsidP="63C069FA">
            <w:pPr>
              <w:rPr>
                <w:rFonts w:ascii="Arial" w:hAnsi="Arial" w:cs="Arial"/>
                <w:sz w:val="24"/>
                <w:szCs w:val="24"/>
              </w:rPr>
            </w:pPr>
            <w:r w:rsidRPr="63C069FA">
              <w:rPr>
                <w:rFonts w:ascii="Arial" w:hAnsi="Arial" w:cs="Arial"/>
                <w:sz w:val="24"/>
                <w:szCs w:val="24"/>
              </w:rPr>
              <w:t xml:space="preserve">Primary to Secondary Transition </w:t>
            </w:r>
            <w:proofErr w:type="spellStart"/>
            <w:r w:rsidRPr="63C069FA">
              <w:rPr>
                <w:rFonts w:ascii="Arial" w:hAnsi="Arial" w:cs="Arial"/>
                <w:sz w:val="24"/>
                <w:szCs w:val="24"/>
              </w:rPr>
              <w:t>P6</w:t>
            </w:r>
            <w:proofErr w:type="spellEnd"/>
            <w:r w:rsidRPr="63C069FA">
              <w:rPr>
                <w:rFonts w:ascii="Arial" w:hAnsi="Arial" w:cs="Arial"/>
                <w:sz w:val="24"/>
                <w:szCs w:val="24"/>
              </w:rPr>
              <w:t xml:space="preserve"> Enterprise Project - Flooding</w:t>
            </w:r>
          </w:p>
        </w:tc>
      </w:tr>
      <w:tr w:rsidR="008F7F63" w:rsidTr="63C069FA">
        <w:tc>
          <w:tcPr>
            <w:tcW w:w="3865" w:type="dxa"/>
            <w:gridSpan w:val="2"/>
            <w:shd w:val="clear" w:color="auto" w:fill="D9D9D9" w:themeFill="background1" w:themeFillShade="D9"/>
          </w:tcPr>
          <w:p w:rsidR="007533A2" w:rsidRDefault="007533A2" w:rsidP="008F7F63">
            <w:pPr>
              <w:rPr>
                <w:rFonts w:ascii="Arial" w:hAnsi="Arial" w:cs="Arial"/>
                <w:b/>
                <w:sz w:val="24"/>
              </w:rPr>
            </w:pPr>
            <w:r>
              <w:rPr>
                <w:rFonts w:ascii="Arial" w:hAnsi="Arial" w:cs="Arial"/>
                <w:b/>
                <w:sz w:val="24"/>
              </w:rPr>
              <w:t>Challen</w:t>
            </w:r>
            <w:r w:rsidR="00E50A0D">
              <w:rPr>
                <w:rFonts w:ascii="Arial" w:hAnsi="Arial" w:cs="Arial"/>
                <w:b/>
                <w:sz w:val="24"/>
              </w:rPr>
              <w:t>ge Question/Highly Effective Practice</w:t>
            </w:r>
            <w:r>
              <w:rPr>
                <w:rFonts w:ascii="Arial" w:hAnsi="Arial" w:cs="Arial"/>
                <w:b/>
                <w:sz w:val="24"/>
              </w:rPr>
              <w:t>:</w:t>
            </w:r>
          </w:p>
        </w:tc>
        <w:tc>
          <w:tcPr>
            <w:tcW w:w="6925" w:type="dxa"/>
            <w:gridSpan w:val="2"/>
          </w:tcPr>
          <w:p w:rsidR="007533A2" w:rsidRDefault="63C069FA" w:rsidP="63C069FA">
            <w:pPr>
              <w:rPr>
                <w:rFonts w:ascii="Arial" w:hAnsi="Arial" w:cs="Arial"/>
                <w:sz w:val="24"/>
                <w:szCs w:val="24"/>
              </w:rPr>
            </w:pPr>
            <w:proofErr w:type="spellStart"/>
            <w:r w:rsidRPr="63C069FA">
              <w:rPr>
                <w:rFonts w:ascii="Arial" w:hAnsi="Arial" w:cs="Arial"/>
                <w:sz w:val="24"/>
                <w:szCs w:val="24"/>
              </w:rPr>
              <w:t>CQ</w:t>
            </w:r>
            <w:proofErr w:type="spellEnd"/>
            <w:r w:rsidRPr="63C069FA">
              <w:rPr>
                <w:rFonts w:ascii="Arial" w:hAnsi="Arial" w:cs="Arial"/>
                <w:sz w:val="24"/>
                <w:szCs w:val="24"/>
              </w:rPr>
              <w:t>- To what extent are all children and young people supported so that both their learning and social and emotional needs are met.</w:t>
            </w:r>
          </w:p>
          <w:p w:rsidR="00E50A0D" w:rsidRDefault="63C069FA" w:rsidP="63C069FA">
            <w:pPr>
              <w:rPr>
                <w:rFonts w:ascii="Arial" w:hAnsi="Arial" w:cs="Arial"/>
                <w:sz w:val="24"/>
                <w:szCs w:val="24"/>
              </w:rPr>
            </w:pPr>
            <w:r w:rsidRPr="63C069FA">
              <w:rPr>
                <w:rFonts w:ascii="Arial" w:hAnsi="Arial" w:cs="Arial"/>
                <w:sz w:val="24"/>
                <w:szCs w:val="24"/>
              </w:rPr>
              <w:t>HEP – Transition Arrangements ensure children and young people’s wellbeing and raise attainment.</w:t>
            </w:r>
          </w:p>
        </w:tc>
      </w:tr>
      <w:tr w:rsidR="00E50A0D" w:rsidTr="63C069FA">
        <w:tc>
          <w:tcPr>
            <w:tcW w:w="10790" w:type="dxa"/>
            <w:gridSpan w:val="4"/>
            <w:shd w:val="clear" w:color="auto" w:fill="D9D9D9" w:themeFill="background1" w:themeFillShade="D9"/>
          </w:tcPr>
          <w:p w:rsidR="00E50A0D" w:rsidRDefault="00E50A0D" w:rsidP="008F7F63">
            <w:pPr>
              <w:rPr>
                <w:rFonts w:ascii="Arial" w:hAnsi="Arial" w:cs="Arial"/>
                <w:b/>
                <w:sz w:val="24"/>
              </w:rPr>
            </w:pPr>
            <w:r>
              <w:rPr>
                <w:rFonts w:ascii="Arial" w:hAnsi="Arial" w:cs="Arial"/>
                <w:b/>
                <w:sz w:val="24"/>
              </w:rPr>
              <w:t>Outline of Case Study:</w:t>
            </w:r>
          </w:p>
        </w:tc>
      </w:tr>
      <w:tr w:rsidR="00E50A0D" w:rsidTr="63C069FA">
        <w:tc>
          <w:tcPr>
            <w:tcW w:w="10790" w:type="dxa"/>
            <w:gridSpan w:val="4"/>
          </w:tcPr>
          <w:p w:rsidR="00E50A0D" w:rsidRDefault="63C069FA" w:rsidP="63C069FA">
            <w:pPr>
              <w:rPr>
                <w:rFonts w:ascii="Arial" w:hAnsi="Arial" w:cs="Arial"/>
                <w:sz w:val="24"/>
                <w:szCs w:val="24"/>
              </w:rPr>
            </w:pPr>
            <w:proofErr w:type="spellStart"/>
            <w:r w:rsidRPr="63C069FA">
              <w:rPr>
                <w:rFonts w:ascii="Arial" w:hAnsi="Arial" w:cs="Arial"/>
                <w:sz w:val="24"/>
                <w:szCs w:val="24"/>
              </w:rPr>
              <w:t>P6</w:t>
            </w:r>
            <w:proofErr w:type="spellEnd"/>
            <w:r w:rsidRPr="63C069FA">
              <w:rPr>
                <w:rFonts w:ascii="Arial" w:hAnsi="Arial" w:cs="Arial"/>
                <w:sz w:val="24"/>
                <w:szCs w:val="24"/>
              </w:rPr>
              <w:t xml:space="preserve"> Enterprise Activity to start the transition process from Primary to Secondary.  Pupils visited the Academy in 2 mixed school groupings (</w:t>
            </w:r>
            <w:proofErr w:type="spellStart"/>
            <w:r w:rsidRPr="63C069FA">
              <w:rPr>
                <w:rFonts w:ascii="Arial" w:hAnsi="Arial" w:cs="Arial"/>
                <w:sz w:val="24"/>
                <w:szCs w:val="24"/>
              </w:rPr>
              <w:t>approx</w:t>
            </w:r>
            <w:proofErr w:type="spellEnd"/>
            <w:r w:rsidRPr="63C069FA">
              <w:rPr>
                <w:rFonts w:ascii="Arial" w:hAnsi="Arial" w:cs="Arial"/>
                <w:sz w:val="24"/>
                <w:szCs w:val="24"/>
              </w:rPr>
              <w:t xml:space="preserve"> 75 pupils per day) the activity is based on learning how to start and operate a business based on the theme of flood defences as part of our community resilience initiative, in partnership with Education Scotland. </w:t>
            </w:r>
          </w:p>
          <w:p w:rsidR="00E50A0D" w:rsidRDefault="63C069FA" w:rsidP="63C069FA">
            <w:pPr>
              <w:rPr>
                <w:rFonts w:ascii="Arial" w:hAnsi="Arial" w:cs="Arial"/>
                <w:sz w:val="24"/>
                <w:szCs w:val="24"/>
              </w:rPr>
            </w:pPr>
            <w:r w:rsidRPr="63C069FA">
              <w:rPr>
                <w:rFonts w:ascii="Arial" w:hAnsi="Arial" w:cs="Arial"/>
                <w:sz w:val="24"/>
                <w:szCs w:val="24"/>
              </w:rPr>
              <w:t xml:space="preserve">Pupils are put into groups, there is no selection process, they are placed randomly to ensure they all meet new people, </w:t>
            </w:r>
            <w:proofErr w:type="spellStart"/>
            <w:r w:rsidRPr="63C069FA">
              <w:rPr>
                <w:rFonts w:ascii="Arial" w:hAnsi="Arial" w:cs="Arial"/>
                <w:sz w:val="24"/>
                <w:szCs w:val="24"/>
              </w:rPr>
              <w:t>outwith</w:t>
            </w:r>
            <w:proofErr w:type="spellEnd"/>
            <w:r w:rsidRPr="63C069FA">
              <w:rPr>
                <w:rFonts w:ascii="Arial" w:hAnsi="Arial" w:cs="Arial"/>
                <w:sz w:val="24"/>
                <w:szCs w:val="24"/>
              </w:rPr>
              <w:t xml:space="preserve"> their peer groups. </w:t>
            </w:r>
          </w:p>
          <w:p w:rsidR="00E50A0D" w:rsidRDefault="63C069FA" w:rsidP="63C069FA">
            <w:pPr>
              <w:rPr>
                <w:rFonts w:ascii="Arial" w:hAnsi="Arial" w:cs="Arial"/>
                <w:sz w:val="24"/>
                <w:szCs w:val="24"/>
              </w:rPr>
            </w:pPr>
            <w:r w:rsidRPr="63C069FA">
              <w:rPr>
                <w:rFonts w:ascii="Arial" w:hAnsi="Arial" w:cs="Arial"/>
                <w:sz w:val="24"/>
                <w:szCs w:val="24"/>
              </w:rPr>
              <w:t xml:space="preserve">Working with an </w:t>
            </w:r>
            <w:proofErr w:type="spellStart"/>
            <w:r w:rsidRPr="63C069FA">
              <w:rPr>
                <w:rFonts w:ascii="Arial" w:hAnsi="Arial" w:cs="Arial"/>
                <w:sz w:val="24"/>
                <w:szCs w:val="24"/>
              </w:rPr>
              <w:t>S3</w:t>
            </w:r>
            <w:proofErr w:type="spellEnd"/>
            <w:r w:rsidRPr="63C069FA">
              <w:rPr>
                <w:rFonts w:ascii="Arial" w:hAnsi="Arial" w:cs="Arial"/>
                <w:sz w:val="24"/>
                <w:szCs w:val="24"/>
              </w:rPr>
              <w:t xml:space="preserve"> Pupil as team leaders the </w:t>
            </w:r>
            <w:proofErr w:type="spellStart"/>
            <w:r w:rsidRPr="63C069FA">
              <w:rPr>
                <w:rFonts w:ascii="Arial" w:hAnsi="Arial" w:cs="Arial"/>
                <w:sz w:val="24"/>
                <w:szCs w:val="24"/>
              </w:rPr>
              <w:t>P6</w:t>
            </w:r>
            <w:proofErr w:type="spellEnd"/>
            <w:r w:rsidRPr="63C069FA">
              <w:rPr>
                <w:rFonts w:ascii="Arial" w:hAnsi="Arial" w:cs="Arial"/>
                <w:sz w:val="24"/>
                <w:szCs w:val="24"/>
              </w:rPr>
              <w:t xml:space="preserve"> groups devise Business names, logos and slogans, with the aim of designing, manufacturing and selling products based on flood defences. The day lasts from </w:t>
            </w:r>
            <w:proofErr w:type="spellStart"/>
            <w:r w:rsidRPr="63C069FA">
              <w:rPr>
                <w:rFonts w:ascii="Arial" w:hAnsi="Arial" w:cs="Arial"/>
                <w:sz w:val="24"/>
                <w:szCs w:val="24"/>
              </w:rPr>
              <w:t>approx</w:t>
            </w:r>
            <w:proofErr w:type="spellEnd"/>
            <w:r w:rsidRPr="63C069FA">
              <w:rPr>
                <w:rFonts w:ascii="Arial" w:hAnsi="Arial" w:cs="Arial"/>
                <w:sz w:val="24"/>
                <w:szCs w:val="24"/>
              </w:rPr>
              <w:t xml:space="preserve"> </w:t>
            </w:r>
            <w:proofErr w:type="spellStart"/>
            <w:r w:rsidRPr="63C069FA">
              <w:rPr>
                <w:rFonts w:ascii="Arial" w:hAnsi="Arial" w:cs="Arial"/>
                <w:sz w:val="24"/>
                <w:szCs w:val="24"/>
              </w:rPr>
              <w:t>10am</w:t>
            </w:r>
            <w:proofErr w:type="spellEnd"/>
            <w:r w:rsidRPr="63C069FA">
              <w:rPr>
                <w:rFonts w:ascii="Arial" w:hAnsi="Arial" w:cs="Arial"/>
                <w:sz w:val="24"/>
                <w:szCs w:val="24"/>
              </w:rPr>
              <w:t xml:space="preserve"> – 2 pm and is focussed on breaking the initial barriers to transition and make them feel at ease about the learning opportunities at the Academy. </w:t>
            </w:r>
          </w:p>
          <w:p w:rsidR="00E50A0D" w:rsidRDefault="63C069FA" w:rsidP="63C069FA">
            <w:pPr>
              <w:rPr>
                <w:rFonts w:ascii="Arial" w:hAnsi="Arial" w:cs="Arial"/>
                <w:sz w:val="24"/>
                <w:szCs w:val="24"/>
              </w:rPr>
            </w:pPr>
            <w:r w:rsidRPr="63C069FA">
              <w:rPr>
                <w:rFonts w:ascii="Arial" w:hAnsi="Arial" w:cs="Arial"/>
                <w:sz w:val="24"/>
                <w:szCs w:val="24"/>
              </w:rPr>
              <w:t>The activity builds on communication skills, creativity skills, numeracy in terms of dealing with money.</w:t>
            </w:r>
          </w:p>
          <w:p w:rsidR="00E50A0D" w:rsidRDefault="00E50A0D" w:rsidP="008F7F63">
            <w:pPr>
              <w:rPr>
                <w:rFonts w:ascii="Arial" w:hAnsi="Arial" w:cs="Arial"/>
                <w:b/>
                <w:sz w:val="24"/>
              </w:rPr>
            </w:pPr>
          </w:p>
        </w:tc>
      </w:tr>
      <w:tr w:rsidR="00E50A0D" w:rsidTr="63C069FA">
        <w:tc>
          <w:tcPr>
            <w:tcW w:w="10790" w:type="dxa"/>
            <w:gridSpan w:val="4"/>
            <w:shd w:val="clear" w:color="auto" w:fill="D9D9D9" w:themeFill="background1" w:themeFillShade="D9"/>
          </w:tcPr>
          <w:p w:rsidR="00E50A0D" w:rsidRDefault="00E50A0D" w:rsidP="008F7F63">
            <w:pPr>
              <w:rPr>
                <w:rFonts w:ascii="Arial" w:hAnsi="Arial" w:cs="Arial"/>
                <w:b/>
                <w:sz w:val="24"/>
              </w:rPr>
            </w:pPr>
            <w:r>
              <w:rPr>
                <w:rFonts w:ascii="Arial" w:hAnsi="Arial" w:cs="Arial"/>
                <w:b/>
                <w:sz w:val="24"/>
              </w:rPr>
              <w:t>Evidence:</w:t>
            </w:r>
          </w:p>
        </w:tc>
      </w:tr>
      <w:tr w:rsidR="00E50A0D" w:rsidTr="63C069FA">
        <w:tc>
          <w:tcPr>
            <w:tcW w:w="10790" w:type="dxa"/>
            <w:gridSpan w:val="4"/>
          </w:tcPr>
          <w:p w:rsidR="00E50A0D" w:rsidRDefault="63C069FA" w:rsidP="63C069FA">
            <w:pPr>
              <w:rPr>
                <w:rFonts w:ascii="Arial" w:hAnsi="Arial" w:cs="Arial"/>
                <w:sz w:val="24"/>
                <w:szCs w:val="24"/>
              </w:rPr>
            </w:pPr>
            <w:r w:rsidRPr="63C069FA">
              <w:rPr>
                <w:rFonts w:ascii="Arial" w:hAnsi="Arial" w:cs="Arial"/>
                <w:sz w:val="24"/>
                <w:szCs w:val="24"/>
              </w:rPr>
              <w:t>Feedback from Academy and Primary staff is always positive and reflects the nature of the work undertaken. Key drivers such as encouraging the pupils to work collaboratively without the need for constant teacher intervention allows them to build resilience, relationships and develop their own personal learning.</w:t>
            </w:r>
          </w:p>
          <w:p w:rsidR="00E50A0D" w:rsidRDefault="63C069FA" w:rsidP="63C069FA">
            <w:pPr>
              <w:rPr>
                <w:rFonts w:ascii="Arial" w:hAnsi="Arial" w:cs="Arial"/>
                <w:sz w:val="24"/>
                <w:szCs w:val="24"/>
              </w:rPr>
            </w:pPr>
            <w:r w:rsidRPr="63C069FA">
              <w:rPr>
                <w:rFonts w:ascii="Arial" w:hAnsi="Arial" w:cs="Arial"/>
                <w:sz w:val="24"/>
                <w:szCs w:val="24"/>
              </w:rPr>
              <w:t xml:space="preserve">Pupils arrive at 10.00, anxious and shy but by the time they leave at </w:t>
            </w:r>
            <w:proofErr w:type="spellStart"/>
            <w:r w:rsidRPr="63C069FA">
              <w:rPr>
                <w:rFonts w:ascii="Arial" w:hAnsi="Arial" w:cs="Arial"/>
                <w:sz w:val="24"/>
                <w:szCs w:val="24"/>
              </w:rPr>
              <w:t>2pm</w:t>
            </w:r>
            <w:proofErr w:type="spellEnd"/>
            <w:r w:rsidRPr="63C069FA">
              <w:rPr>
                <w:rFonts w:ascii="Arial" w:hAnsi="Arial" w:cs="Arial"/>
                <w:sz w:val="24"/>
                <w:szCs w:val="24"/>
              </w:rPr>
              <w:t xml:space="preserve"> they have made new friends, experienced the academy and more importantly have developed their understanding of business enterprise activities.</w:t>
            </w:r>
          </w:p>
        </w:tc>
      </w:tr>
      <w:tr w:rsidR="00E50A0D" w:rsidTr="63C069FA">
        <w:tc>
          <w:tcPr>
            <w:tcW w:w="10790" w:type="dxa"/>
            <w:gridSpan w:val="4"/>
            <w:shd w:val="clear" w:color="auto" w:fill="D9D9D9" w:themeFill="background1" w:themeFillShade="D9"/>
          </w:tcPr>
          <w:p w:rsidR="00E50A0D" w:rsidRDefault="00E50A0D" w:rsidP="008F7F63">
            <w:pPr>
              <w:rPr>
                <w:rFonts w:ascii="Arial" w:hAnsi="Arial" w:cs="Arial"/>
                <w:b/>
                <w:sz w:val="24"/>
              </w:rPr>
            </w:pPr>
            <w:r>
              <w:rPr>
                <w:rFonts w:ascii="Arial" w:hAnsi="Arial" w:cs="Arial"/>
                <w:b/>
                <w:sz w:val="24"/>
              </w:rPr>
              <w:t>Impact:</w:t>
            </w:r>
          </w:p>
        </w:tc>
      </w:tr>
      <w:tr w:rsidR="00E50A0D" w:rsidTr="63C069FA">
        <w:tc>
          <w:tcPr>
            <w:tcW w:w="10790" w:type="dxa"/>
            <w:gridSpan w:val="4"/>
          </w:tcPr>
          <w:p w:rsidR="00E50A0D" w:rsidRDefault="63C069FA" w:rsidP="63C069FA">
            <w:pPr>
              <w:rPr>
                <w:rFonts w:ascii="Arial" w:hAnsi="Arial" w:cs="Arial"/>
                <w:sz w:val="24"/>
                <w:szCs w:val="24"/>
              </w:rPr>
            </w:pPr>
            <w:r w:rsidRPr="63C069FA">
              <w:rPr>
                <w:rFonts w:ascii="Arial" w:hAnsi="Arial" w:cs="Arial"/>
                <w:sz w:val="24"/>
                <w:szCs w:val="24"/>
              </w:rPr>
              <w:lastRenderedPageBreak/>
              <w:t>Breaking the barriers of transition is a key driver in this activity, pupils are made to feel at ease about the experience at the Academy and it has been widely commented over the years that this provides an excellent start to the transition phases.</w:t>
            </w:r>
          </w:p>
          <w:p w:rsidR="00E50A0D" w:rsidRDefault="63C069FA" w:rsidP="63C069FA">
            <w:pPr>
              <w:rPr>
                <w:rFonts w:ascii="Arial" w:hAnsi="Arial" w:cs="Arial"/>
                <w:sz w:val="24"/>
                <w:szCs w:val="24"/>
              </w:rPr>
            </w:pPr>
            <w:r w:rsidRPr="63C069FA">
              <w:rPr>
                <w:rFonts w:ascii="Arial" w:hAnsi="Arial" w:cs="Arial"/>
                <w:sz w:val="24"/>
                <w:szCs w:val="24"/>
              </w:rPr>
              <w:t>‘Level 5’ Children and young people demonstrate high levels of resilience and confidence during transitions and continue to make progress’</w:t>
            </w:r>
          </w:p>
        </w:tc>
      </w:tr>
      <w:tr w:rsidR="00E50A0D" w:rsidTr="63C069FA">
        <w:tc>
          <w:tcPr>
            <w:tcW w:w="10790" w:type="dxa"/>
            <w:gridSpan w:val="4"/>
            <w:shd w:val="clear" w:color="auto" w:fill="D9D9D9" w:themeFill="background1" w:themeFillShade="D9"/>
          </w:tcPr>
          <w:p w:rsidR="00E50A0D" w:rsidRDefault="00E50A0D" w:rsidP="008F7F63">
            <w:pPr>
              <w:rPr>
                <w:rFonts w:ascii="Arial" w:hAnsi="Arial" w:cs="Arial"/>
                <w:b/>
                <w:sz w:val="24"/>
              </w:rPr>
            </w:pPr>
            <w:r>
              <w:rPr>
                <w:rFonts w:ascii="Arial" w:hAnsi="Arial" w:cs="Arial"/>
                <w:b/>
                <w:sz w:val="24"/>
              </w:rPr>
              <w:t>Testimonials:</w:t>
            </w:r>
          </w:p>
        </w:tc>
      </w:tr>
      <w:tr w:rsidR="00E50A0D" w:rsidTr="63C069FA">
        <w:tc>
          <w:tcPr>
            <w:tcW w:w="10790" w:type="dxa"/>
            <w:gridSpan w:val="4"/>
          </w:tcPr>
          <w:p w:rsidR="63C069FA" w:rsidRDefault="63C069FA" w:rsidP="63C069FA">
            <w:pPr>
              <w:rPr>
                <w:rFonts w:ascii="Arial" w:eastAsia="Arial" w:hAnsi="Arial" w:cs="Arial"/>
                <w:sz w:val="24"/>
                <w:szCs w:val="24"/>
              </w:rPr>
            </w:pPr>
            <w:r w:rsidRPr="63C069FA">
              <w:rPr>
                <w:rFonts w:ascii="Arial" w:eastAsia="Arial" w:hAnsi="Arial" w:cs="Arial"/>
                <w:b/>
                <w:bCs/>
                <w:sz w:val="24"/>
                <w:szCs w:val="24"/>
              </w:rPr>
              <w:t>Staff  Feedback:</w:t>
            </w:r>
            <w:r w:rsidRPr="63C069FA">
              <w:rPr>
                <w:rFonts w:ascii="Arial" w:eastAsia="Arial" w:hAnsi="Arial" w:cs="Arial"/>
                <w:sz w:val="24"/>
                <w:szCs w:val="24"/>
              </w:rPr>
              <w:t xml:space="preserve"> </w:t>
            </w:r>
          </w:p>
          <w:p w:rsidR="63C069FA" w:rsidRDefault="63C069FA" w:rsidP="63C069FA">
            <w:pPr>
              <w:rPr>
                <w:rFonts w:ascii="Arial" w:eastAsia="Arial" w:hAnsi="Arial" w:cs="Arial"/>
                <w:sz w:val="24"/>
                <w:szCs w:val="24"/>
              </w:rPr>
            </w:pPr>
            <w:r w:rsidRPr="63C069FA">
              <w:rPr>
                <w:rFonts w:ascii="Arial" w:eastAsia="Arial" w:hAnsi="Arial" w:cs="Arial"/>
                <w:sz w:val="24"/>
                <w:szCs w:val="24"/>
              </w:rPr>
              <w:t xml:space="preserve">It was a great opportunity for children from different schools to come together and work cooperatively towards the same initiative. All children thoroughly enjoyed the activities and made new friends in the process. From pupil feedback on the day, children all agreed they felt more at ease about their transition into academy and as a result now feel significantly less apprehensive about the process. Overall a very successful day. </w:t>
            </w:r>
          </w:p>
          <w:p w:rsidR="63C069FA" w:rsidRDefault="63C069FA" w:rsidP="63C069FA">
            <w:pPr>
              <w:rPr>
                <w:rFonts w:ascii="Arial" w:eastAsia="Arial" w:hAnsi="Arial" w:cs="Arial"/>
                <w:sz w:val="24"/>
                <w:szCs w:val="24"/>
              </w:rPr>
            </w:pPr>
            <w:r w:rsidRPr="63C069FA">
              <w:rPr>
                <w:rFonts w:ascii="Arial" w:eastAsia="Arial" w:hAnsi="Arial" w:cs="Arial"/>
                <w:sz w:val="24"/>
                <w:szCs w:val="24"/>
              </w:rPr>
              <w:t xml:space="preserve">Miss </w:t>
            </w:r>
            <w:proofErr w:type="spellStart"/>
            <w:r w:rsidRPr="63C069FA">
              <w:rPr>
                <w:rFonts w:ascii="Arial" w:eastAsia="Arial" w:hAnsi="Arial" w:cs="Arial"/>
                <w:sz w:val="24"/>
                <w:szCs w:val="24"/>
              </w:rPr>
              <w:t>Cruden</w:t>
            </w:r>
            <w:proofErr w:type="spellEnd"/>
            <w:r w:rsidRPr="63C069FA">
              <w:rPr>
                <w:rFonts w:ascii="Arial" w:eastAsia="Arial" w:hAnsi="Arial" w:cs="Arial"/>
                <w:sz w:val="24"/>
                <w:szCs w:val="24"/>
              </w:rPr>
              <w:t xml:space="preserve">   </w:t>
            </w:r>
            <w:proofErr w:type="spellStart"/>
            <w:r w:rsidRPr="63C069FA">
              <w:rPr>
                <w:rFonts w:ascii="Arial" w:eastAsia="Arial" w:hAnsi="Arial" w:cs="Arial"/>
                <w:sz w:val="24"/>
                <w:szCs w:val="24"/>
              </w:rPr>
              <w:t>P6</w:t>
            </w:r>
            <w:proofErr w:type="spellEnd"/>
            <w:r w:rsidRPr="63C069FA">
              <w:rPr>
                <w:rFonts w:ascii="Arial" w:eastAsia="Arial" w:hAnsi="Arial" w:cs="Arial"/>
                <w:sz w:val="24"/>
                <w:szCs w:val="24"/>
              </w:rPr>
              <w:t xml:space="preserve"> teacher, </w:t>
            </w:r>
            <w:proofErr w:type="spellStart"/>
            <w:r w:rsidRPr="63C069FA">
              <w:rPr>
                <w:rFonts w:ascii="Arial" w:eastAsia="Arial" w:hAnsi="Arial" w:cs="Arial"/>
                <w:sz w:val="24"/>
                <w:szCs w:val="24"/>
              </w:rPr>
              <w:t>Strichen</w:t>
            </w:r>
            <w:proofErr w:type="spellEnd"/>
          </w:p>
          <w:p w:rsidR="63C069FA" w:rsidRDefault="63C069FA" w:rsidP="63C069FA">
            <w:pPr>
              <w:rPr>
                <w:rFonts w:ascii="Arial" w:eastAsia="Arial" w:hAnsi="Arial" w:cs="Arial"/>
                <w:sz w:val="24"/>
                <w:szCs w:val="24"/>
              </w:rPr>
            </w:pPr>
            <w:r w:rsidRPr="63C069FA">
              <w:rPr>
                <w:rFonts w:ascii="Arial" w:eastAsia="Arial" w:hAnsi="Arial" w:cs="Arial"/>
                <w:sz w:val="24"/>
                <w:szCs w:val="24"/>
              </w:rPr>
              <w:t xml:space="preserve">Thoroughly enjoyed the day 2 enterprise day for </w:t>
            </w:r>
            <w:proofErr w:type="spellStart"/>
            <w:r w:rsidRPr="63C069FA">
              <w:rPr>
                <w:rFonts w:ascii="Arial" w:eastAsia="Arial" w:hAnsi="Arial" w:cs="Arial"/>
                <w:sz w:val="24"/>
                <w:szCs w:val="24"/>
              </w:rPr>
              <w:t>P6</w:t>
            </w:r>
            <w:proofErr w:type="spellEnd"/>
            <w:r w:rsidRPr="63C069FA">
              <w:rPr>
                <w:rFonts w:ascii="Arial" w:eastAsia="Arial" w:hAnsi="Arial" w:cs="Arial"/>
                <w:sz w:val="24"/>
                <w:szCs w:val="24"/>
              </w:rPr>
              <w:t xml:space="preserve"> which we attended yesterday. The kids had a great day (as did I!) </w:t>
            </w:r>
          </w:p>
          <w:p w:rsidR="63C069FA" w:rsidRDefault="63C069FA" w:rsidP="63C069FA">
            <w:pPr>
              <w:rPr>
                <w:rFonts w:ascii="Arial" w:eastAsia="Arial" w:hAnsi="Arial" w:cs="Arial"/>
                <w:sz w:val="24"/>
                <w:szCs w:val="24"/>
              </w:rPr>
            </w:pPr>
            <w:r w:rsidRPr="63C069FA">
              <w:rPr>
                <w:rFonts w:ascii="Arial" w:eastAsia="Arial" w:hAnsi="Arial" w:cs="Arial"/>
                <w:sz w:val="24"/>
                <w:szCs w:val="24"/>
              </w:rPr>
              <w:t xml:space="preserve">The day was well organised, tasks were carefully explained and resources all to hand. Having the </w:t>
            </w:r>
            <w:proofErr w:type="spellStart"/>
            <w:r w:rsidRPr="63C069FA">
              <w:rPr>
                <w:rFonts w:ascii="Arial" w:eastAsia="Arial" w:hAnsi="Arial" w:cs="Arial"/>
                <w:sz w:val="24"/>
                <w:szCs w:val="24"/>
              </w:rPr>
              <w:t>S3</w:t>
            </w:r>
            <w:proofErr w:type="spellEnd"/>
            <w:r w:rsidRPr="63C069FA">
              <w:rPr>
                <w:rFonts w:ascii="Arial" w:eastAsia="Arial" w:hAnsi="Arial" w:cs="Arial"/>
                <w:sz w:val="24"/>
                <w:szCs w:val="24"/>
              </w:rPr>
              <w:t xml:space="preserve"> pupils supporting allowed the </w:t>
            </w:r>
            <w:proofErr w:type="spellStart"/>
            <w:r w:rsidRPr="63C069FA">
              <w:rPr>
                <w:rFonts w:ascii="Arial" w:eastAsia="Arial" w:hAnsi="Arial" w:cs="Arial"/>
                <w:sz w:val="24"/>
                <w:szCs w:val="24"/>
              </w:rPr>
              <w:t>P6s</w:t>
            </w:r>
            <w:proofErr w:type="spellEnd"/>
            <w:r w:rsidRPr="63C069FA">
              <w:rPr>
                <w:rFonts w:ascii="Arial" w:eastAsia="Arial" w:hAnsi="Arial" w:cs="Arial"/>
                <w:sz w:val="24"/>
                <w:szCs w:val="24"/>
              </w:rPr>
              <w:t xml:space="preserve"> to have support, initially, as they grew in confidence working with one another across the day. I know some of our pupils were quite anxious about what to expect- the fear of the unknown! But from arriving and being met by the </w:t>
            </w:r>
            <w:proofErr w:type="spellStart"/>
            <w:r w:rsidRPr="63C069FA">
              <w:rPr>
                <w:rFonts w:ascii="Arial" w:eastAsia="Arial" w:hAnsi="Arial" w:cs="Arial"/>
                <w:sz w:val="24"/>
                <w:szCs w:val="24"/>
              </w:rPr>
              <w:t>S3</w:t>
            </w:r>
            <w:proofErr w:type="spellEnd"/>
            <w:r w:rsidRPr="63C069FA">
              <w:rPr>
                <w:rFonts w:ascii="Arial" w:eastAsia="Arial" w:hAnsi="Arial" w:cs="Arial"/>
                <w:sz w:val="24"/>
                <w:szCs w:val="24"/>
              </w:rPr>
              <w:t xml:space="preserve"> pupils and escorted to our working groups nerves reduced. Having the event in the social area was good- we were self-contained, and this reduced the worry of having pupils wandering off unsupervised (mind you, this is something they will have to become more independent with in the coming months!) </w:t>
            </w:r>
          </w:p>
          <w:p w:rsidR="63C069FA" w:rsidRDefault="63C069FA" w:rsidP="63C069FA">
            <w:pPr>
              <w:rPr>
                <w:rFonts w:ascii="Arial" w:eastAsia="Arial" w:hAnsi="Arial" w:cs="Arial"/>
                <w:sz w:val="24"/>
                <w:szCs w:val="24"/>
              </w:rPr>
            </w:pPr>
            <w:r w:rsidRPr="63C069FA">
              <w:rPr>
                <w:rFonts w:ascii="Arial" w:eastAsia="Arial" w:hAnsi="Arial" w:cs="Arial"/>
                <w:sz w:val="24"/>
                <w:szCs w:val="24"/>
              </w:rPr>
              <w:t xml:space="preserve">The teams of pupils from mixed schools encouraged all to meet and interact with others- we went from shy and quiet at </w:t>
            </w:r>
            <w:proofErr w:type="spellStart"/>
            <w:r w:rsidRPr="63C069FA">
              <w:rPr>
                <w:rFonts w:ascii="Arial" w:eastAsia="Arial" w:hAnsi="Arial" w:cs="Arial"/>
                <w:sz w:val="24"/>
                <w:szCs w:val="24"/>
              </w:rPr>
              <w:t>10am</w:t>
            </w:r>
            <w:proofErr w:type="spellEnd"/>
            <w:r w:rsidRPr="63C069FA">
              <w:rPr>
                <w:rFonts w:ascii="Arial" w:eastAsia="Arial" w:hAnsi="Arial" w:cs="Arial"/>
                <w:sz w:val="24"/>
                <w:szCs w:val="24"/>
              </w:rPr>
              <w:t xml:space="preserve"> to engaged and chatty before lunchtime! </w:t>
            </w:r>
          </w:p>
          <w:p w:rsidR="63C069FA" w:rsidRDefault="63C069FA" w:rsidP="63C069FA">
            <w:pPr>
              <w:rPr>
                <w:rFonts w:ascii="Arial" w:eastAsia="Arial" w:hAnsi="Arial" w:cs="Arial"/>
                <w:sz w:val="24"/>
                <w:szCs w:val="24"/>
              </w:rPr>
            </w:pPr>
            <w:r w:rsidRPr="63C069FA">
              <w:rPr>
                <w:rFonts w:ascii="Arial" w:eastAsia="Arial" w:hAnsi="Arial" w:cs="Arial"/>
                <w:sz w:val="24"/>
                <w:szCs w:val="24"/>
              </w:rPr>
              <w:t xml:space="preserve">The children were engaged throughout the whole day- they needed very little adult interaction (other than observing the learning/ interactions). As a teacher, I enjoyed having the opportunity to stand back from the teaching/ learning to observe, not only our pupils but those in the </w:t>
            </w:r>
            <w:proofErr w:type="spellStart"/>
            <w:r w:rsidRPr="63C069FA">
              <w:rPr>
                <w:rFonts w:ascii="Arial" w:eastAsia="Arial" w:hAnsi="Arial" w:cs="Arial"/>
                <w:sz w:val="24"/>
                <w:szCs w:val="24"/>
              </w:rPr>
              <w:t>P6</w:t>
            </w:r>
            <w:proofErr w:type="spellEnd"/>
            <w:r w:rsidRPr="63C069FA">
              <w:rPr>
                <w:rFonts w:ascii="Arial" w:eastAsia="Arial" w:hAnsi="Arial" w:cs="Arial"/>
                <w:sz w:val="24"/>
                <w:szCs w:val="24"/>
              </w:rPr>
              <w:t xml:space="preserve"> peer group. Friendships were beginning to be formed and hopefully this type of event will help promote easier transitions from </w:t>
            </w:r>
            <w:proofErr w:type="spellStart"/>
            <w:r w:rsidRPr="63C069FA">
              <w:rPr>
                <w:rFonts w:ascii="Arial" w:eastAsia="Arial" w:hAnsi="Arial" w:cs="Arial"/>
                <w:sz w:val="24"/>
                <w:szCs w:val="24"/>
              </w:rPr>
              <w:t>P7-S1</w:t>
            </w:r>
            <w:proofErr w:type="spellEnd"/>
            <w:r w:rsidRPr="63C069FA">
              <w:rPr>
                <w:rFonts w:ascii="Arial" w:eastAsia="Arial" w:hAnsi="Arial" w:cs="Arial"/>
                <w:sz w:val="24"/>
                <w:szCs w:val="24"/>
              </w:rPr>
              <w:t xml:space="preserve"> for all. </w:t>
            </w:r>
          </w:p>
          <w:p w:rsidR="63C069FA" w:rsidRDefault="63C069FA" w:rsidP="63C069FA">
            <w:pPr>
              <w:rPr>
                <w:rFonts w:ascii="Arial" w:eastAsia="Arial" w:hAnsi="Arial" w:cs="Arial"/>
                <w:sz w:val="24"/>
                <w:szCs w:val="24"/>
              </w:rPr>
            </w:pPr>
            <w:r w:rsidRPr="63C069FA">
              <w:rPr>
                <w:rFonts w:ascii="Arial" w:eastAsia="Arial" w:hAnsi="Arial" w:cs="Arial"/>
                <w:sz w:val="24"/>
                <w:szCs w:val="24"/>
              </w:rPr>
              <w:t xml:space="preserve">Thank you very much for all your hard work and effort in planning and delivering this event- we are very grateful and look forward to the next opportunity for us all to meet and work together in </w:t>
            </w:r>
            <w:proofErr w:type="spellStart"/>
            <w:r w:rsidRPr="63C069FA">
              <w:rPr>
                <w:rFonts w:ascii="Arial" w:eastAsia="Arial" w:hAnsi="Arial" w:cs="Arial"/>
                <w:sz w:val="24"/>
                <w:szCs w:val="24"/>
              </w:rPr>
              <w:t>P7</w:t>
            </w:r>
            <w:proofErr w:type="spellEnd"/>
            <w:r w:rsidRPr="63C069FA">
              <w:rPr>
                <w:rFonts w:ascii="Arial" w:eastAsia="Arial" w:hAnsi="Arial" w:cs="Arial"/>
                <w:sz w:val="24"/>
                <w:szCs w:val="24"/>
              </w:rPr>
              <w:t>.</w:t>
            </w:r>
          </w:p>
          <w:p w:rsidR="63C069FA" w:rsidRDefault="63C069FA" w:rsidP="63C069FA">
            <w:pPr>
              <w:rPr>
                <w:rFonts w:ascii="Arial" w:eastAsia="Arial" w:hAnsi="Arial" w:cs="Arial"/>
                <w:sz w:val="24"/>
                <w:szCs w:val="24"/>
              </w:rPr>
            </w:pPr>
            <w:r w:rsidRPr="63C069FA">
              <w:rPr>
                <w:rFonts w:ascii="Arial" w:eastAsia="Arial" w:hAnsi="Arial" w:cs="Arial"/>
                <w:sz w:val="24"/>
                <w:szCs w:val="24"/>
              </w:rPr>
              <w:t xml:space="preserve">Mrs Willox – PT </w:t>
            </w:r>
            <w:proofErr w:type="spellStart"/>
            <w:r w:rsidRPr="63C069FA">
              <w:rPr>
                <w:rFonts w:ascii="Arial" w:eastAsia="Arial" w:hAnsi="Arial" w:cs="Arial"/>
                <w:sz w:val="24"/>
                <w:szCs w:val="24"/>
              </w:rPr>
              <w:t>Longside</w:t>
            </w:r>
            <w:proofErr w:type="spellEnd"/>
            <w:r w:rsidRPr="63C069FA">
              <w:rPr>
                <w:rFonts w:ascii="Arial" w:eastAsia="Arial" w:hAnsi="Arial" w:cs="Arial"/>
                <w:sz w:val="24"/>
                <w:szCs w:val="24"/>
              </w:rPr>
              <w:t xml:space="preserve"> School </w:t>
            </w:r>
          </w:p>
          <w:p w:rsidR="63C069FA" w:rsidRDefault="63C069FA" w:rsidP="63C069FA">
            <w:pPr>
              <w:rPr>
                <w:rFonts w:ascii="Arial" w:eastAsia="Arial" w:hAnsi="Arial" w:cs="Arial"/>
                <w:sz w:val="24"/>
                <w:szCs w:val="24"/>
              </w:rPr>
            </w:pPr>
            <w:r w:rsidRPr="63C069FA">
              <w:rPr>
                <w:rFonts w:ascii="Arial" w:eastAsia="Arial" w:hAnsi="Arial" w:cs="Arial"/>
                <w:b/>
                <w:bCs/>
                <w:sz w:val="24"/>
                <w:szCs w:val="24"/>
              </w:rPr>
              <w:t>Pupil Feedback</w:t>
            </w:r>
            <w:r w:rsidRPr="63C069FA">
              <w:rPr>
                <w:rFonts w:ascii="Arial" w:eastAsia="Arial" w:hAnsi="Arial" w:cs="Arial"/>
                <w:sz w:val="24"/>
                <w:szCs w:val="24"/>
              </w:rPr>
              <w:t xml:space="preserve"> –two questions were set – What did you enj</w:t>
            </w:r>
            <w:r w:rsidR="008802DA">
              <w:rPr>
                <w:rFonts w:ascii="Arial" w:eastAsia="Arial" w:hAnsi="Arial" w:cs="Arial"/>
                <w:sz w:val="24"/>
                <w:szCs w:val="24"/>
              </w:rPr>
              <w:t>oy from the day &amp; what challenge</w:t>
            </w:r>
            <w:r w:rsidRPr="63C069FA">
              <w:rPr>
                <w:rFonts w:ascii="Arial" w:eastAsia="Arial" w:hAnsi="Arial" w:cs="Arial"/>
                <w:sz w:val="24"/>
                <w:szCs w:val="24"/>
              </w:rPr>
              <w:t>s have you overcame.</w:t>
            </w:r>
          </w:p>
          <w:p w:rsidR="63C069FA" w:rsidRDefault="63C069FA" w:rsidP="63C069FA">
            <w:pPr>
              <w:rPr>
                <w:rFonts w:ascii="Arial" w:eastAsia="Arial" w:hAnsi="Arial" w:cs="Arial"/>
                <w:sz w:val="24"/>
                <w:szCs w:val="24"/>
              </w:rPr>
            </w:pPr>
            <w:proofErr w:type="spellStart"/>
            <w:r w:rsidRPr="63C069FA">
              <w:rPr>
                <w:rFonts w:ascii="Arial" w:eastAsia="Arial" w:hAnsi="Arial" w:cs="Arial"/>
                <w:sz w:val="24"/>
                <w:szCs w:val="24"/>
              </w:rPr>
              <w:t>P6</w:t>
            </w:r>
            <w:proofErr w:type="spellEnd"/>
            <w:r w:rsidRPr="63C069FA">
              <w:rPr>
                <w:rFonts w:ascii="Arial" w:eastAsia="Arial" w:hAnsi="Arial" w:cs="Arial"/>
                <w:sz w:val="24"/>
                <w:szCs w:val="24"/>
              </w:rPr>
              <w:t xml:space="preserve"> Maud School</w:t>
            </w:r>
          </w:p>
          <w:p w:rsidR="63C069FA" w:rsidRDefault="63C069FA" w:rsidP="63C069FA">
            <w:pPr>
              <w:rPr>
                <w:rFonts w:ascii="Arial" w:eastAsia="Arial" w:hAnsi="Arial" w:cs="Arial"/>
                <w:sz w:val="24"/>
                <w:szCs w:val="24"/>
              </w:rPr>
            </w:pPr>
            <w:r w:rsidRPr="63C069FA">
              <w:rPr>
                <w:rFonts w:ascii="Arial" w:eastAsia="Arial" w:hAnsi="Arial" w:cs="Arial"/>
                <w:sz w:val="24"/>
                <w:szCs w:val="24"/>
              </w:rPr>
              <w:t xml:space="preserve"> I enjoyed the whole activity &amp; Making new friends that I haven’t met before</w:t>
            </w:r>
          </w:p>
          <w:p w:rsidR="63C069FA" w:rsidRDefault="63C069FA" w:rsidP="63C069FA">
            <w:pPr>
              <w:rPr>
                <w:rFonts w:ascii="Arial" w:eastAsia="Arial" w:hAnsi="Arial" w:cs="Arial"/>
                <w:sz w:val="24"/>
                <w:szCs w:val="24"/>
              </w:rPr>
            </w:pPr>
            <w:proofErr w:type="spellStart"/>
            <w:r w:rsidRPr="63C069FA">
              <w:rPr>
                <w:rFonts w:ascii="Arial" w:eastAsia="Arial" w:hAnsi="Arial" w:cs="Arial"/>
                <w:sz w:val="24"/>
                <w:szCs w:val="24"/>
              </w:rPr>
              <w:t>P6</w:t>
            </w:r>
            <w:proofErr w:type="spellEnd"/>
            <w:r w:rsidRPr="63C069FA">
              <w:rPr>
                <w:rFonts w:ascii="Arial" w:eastAsia="Arial" w:hAnsi="Arial" w:cs="Arial"/>
                <w:sz w:val="24"/>
                <w:szCs w:val="24"/>
              </w:rPr>
              <w:t xml:space="preserve"> </w:t>
            </w:r>
            <w:proofErr w:type="spellStart"/>
            <w:r w:rsidRPr="63C069FA">
              <w:rPr>
                <w:rFonts w:ascii="Arial" w:eastAsia="Arial" w:hAnsi="Arial" w:cs="Arial"/>
                <w:sz w:val="24"/>
                <w:szCs w:val="24"/>
              </w:rPr>
              <w:t>Longside</w:t>
            </w:r>
            <w:proofErr w:type="spellEnd"/>
            <w:r w:rsidRPr="63C069FA">
              <w:rPr>
                <w:rFonts w:ascii="Arial" w:eastAsia="Arial" w:hAnsi="Arial" w:cs="Arial"/>
                <w:sz w:val="24"/>
                <w:szCs w:val="24"/>
              </w:rPr>
              <w:t xml:space="preserve"> School</w:t>
            </w:r>
          </w:p>
          <w:p w:rsidR="63C069FA" w:rsidRDefault="63C069FA" w:rsidP="63C069FA">
            <w:pPr>
              <w:rPr>
                <w:rFonts w:ascii="Arial" w:eastAsia="Arial" w:hAnsi="Arial" w:cs="Arial"/>
                <w:sz w:val="24"/>
                <w:szCs w:val="24"/>
              </w:rPr>
            </w:pPr>
            <w:r w:rsidRPr="63C069FA">
              <w:rPr>
                <w:rFonts w:ascii="Arial" w:eastAsia="Arial" w:hAnsi="Arial" w:cs="Arial"/>
                <w:sz w:val="24"/>
                <w:szCs w:val="24"/>
              </w:rPr>
              <w:t>I enjoyed learning how to use money wisely &amp; My challenge was to count the money.</w:t>
            </w:r>
          </w:p>
          <w:p w:rsidR="63C069FA" w:rsidRDefault="63C069FA" w:rsidP="63C069FA">
            <w:pPr>
              <w:rPr>
                <w:rFonts w:ascii="Arial" w:eastAsia="Arial" w:hAnsi="Arial" w:cs="Arial"/>
                <w:sz w:val="24"/>
                <w:szCs w:val="24"/>
              </w:rPr>
            </w:pPr>
            <w:proofErr w:type="spellStart"/>
            <w:r w:rsidRPr="63C069FA">
              <w:rPr>
                <w:rFonts w:ascii="Arial" w:eastAsia="Arial" w:hAnsi="Arial" w:cs="Arial"/>
                <w:sz w:val="24"/>
                <w:szCs w:val="24"/>
              </w:rPr>
              <w:t>P6</w:t>
            </w:r>
            <w:proofErr w:type="spellEnd"/>
            <w:r w:rsidRPr="63C069FA">
              <w:rPr>
                <w:rFonts w:ascii="Arial" w:eastAsia="Arial" w:hAnsi="Arial" w:cs="Arial"/>
                <w:sz w:val="24"/>
                <w:szCs w:val="24"/>
              </w:rPr>
              <w:t xml:space="preserve"> </w:t>
            </w:r>
            <w:proofErr w:type="spellStart"/>
            <w:r w:rsidRPr="63C069FA">
              <w:rPr>
                <w:rFonts w:ascii="Arial" w:eastAsia="Arial" w:hAnsi="Arial" w:cs="Arial"/>
                <w:sz w:val="24"/>
                <w:szCs w:val="24"/>
              </w:rPr>
              <w:t>Pitfour</w:t>
            </w:r>
            <w:proofErr w:type="spellEnd"/>
            <w:r w:rsidRPr="63C069FA">
              <w:rPr>
                <w:rFonts w:ascii="Arial" w:eastAsia="Arial" w:hAnsi="Arial" w:cs="Arial"/>
                <w:sz w:val="24"/>
                <w:szCs w:val="24"/>
              </w:rPr>
              <w:t xml:space="preserve"> School</w:t>
            </w:r>
          </w:p>
          <w:p w:rsidR="63C069FA" w:rsidRDefault="63C069FA" w:rsidP="63C069FA">
            <w:pPr>
              <w:rPr>
                <w:rFonts w:ascii="Arial" w:eastAsia="Arial" w:hAnsi="Arial" w:cs="Arial"/>
                <w:sz w:val="24"/>
                <w:szCs w:val="24"/>
              </w:rPr>
            </w:pPr>
            <w:r w:rsidRPr="63C069FA">
              <w:rPr>
                <w:rFonts w:ascii="Arial" w:eastAsia="Arial" w:hAnsi="Arial" w:cs="Arial"/>
                <w:sz w:val="24"/>
                <w:szCs w:val="24"/>
              </w:rPr>
              <w:t>I enjoyed making the models &amp; thought I would not make any friends.</w:t>
            </w:r>
          </w:p>
          <w:p w:rsidR="63C069FA" w:rsidRDefault="63C069FA" w:rsidP="63C069FA">
            <w:pPr>
              <w:rPr>
                <w:rFonts w:ascii="Arial" w:eastAsia="Arial" w:hAnsi="Arial" w:cs="Arial"/>
                <w:sz w:val="24"/>
                <w:szCs w:val="24"/>
              </w:rPr>
            </w:pPr>
          </w:p>
          <w:p w:rsidR="63C069FA" w:rsidRDefault="63C069FA" w:rsidP="63C069FA">
            <w:pPr>
              <w:rPr>
                <w:rFonts w:ascii="Arial" w:hAnsi="Arial" w:cs="Arial"/>
                <w:b/>
                <w:bCs/>
                <w:sz w:val="24"/>
                <w:szCs w:val="24"/>
              </w:rPr>
            </w:pPr>
          </w:p>
          <w:p w:rsidR="008F7F63" w:rsidRDefault="008F7F63" w:rsidP="63C069FA">
            <w:pPr>
              <w:rPr>
                <w:rFonts w:ascii="Arial" w:hAnsi="Arial" w:cs="Arial"/>
                <w:b/>
                <w:bCs/>
                <w:sz w:val="24"/>
                <w:szCs w:val="24"/>
              </w:rPr>
            </w:pPr>
          </w:p>
        </w:tc>
      </w:tr>
    </w:tbl>
    <w:p w:rsidR="00FD33B4" w:rsidRDefault="00FD33B4" w:rsidP="007533A2"/>
    <w:sectPr w:rsidR="00FD33B4" w:rsidSect="00E50A0D">
      <w:pgSz w:w="12240" w:h="15840"/>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3A2"/>
    <w:rsid w:val="007533A2"/>
    <w:rsid w:val="008802DA"/>
    <w:rsid w:val="008F7F63"/>
    <w:rsid w:val="00971EF1"/>
    <w:rsid w:val="00D82047"/>
    <w:rsid w:val="00D94CE0"/>
    <w:rsid w:val="00E50A0D"/>
    <w:rsid w:val="00F40044"/>
    <w:rsid w:val="00FD33B4"/>
    <w:rsid w:val="1ABE5860"/>
    <w:rsid w:val="63C069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B7DFA7-1CDC-49D4-8F0A-939A4B038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3A2"/>
    <w:pPr>
      <w:spacing w:after="200" w:line="276" w:lineRule="auto"/>
    </w:pPr>
    <w:rPr>
      <w:rFonts w:ascii="Comic Sans MS" w:eastAsia="Calibri" w:hAnsi="Comic Sans M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533A2"/>
    <w:pPr>
      <w:spacing w:after="0" w:line="240" w:lineRule="auto"/>
    </w:pPr>
    <w:rPr>
      <w:rFonts w:ascii="Comic Sans MS" w:eastAsia="Calibri" w:hAnsi="Comic Sans M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533A2"/>
    <w:pPr>
      <w:spacing w:after="0" w:line="240" w:lineRule="auto"/>
    </w:pPr>
    <w:rPr>
      <w:rFonts w:ascii="Comic Sans MS" w:eastAsia="Calibri" w:hAnsi="Comic Sans MS" w:cs="Times New Roman"/>
    </w:rPr>
  </w:style>
  <w:style w:type="paragraph" w:styleId="Title">
    <w:name w:val="Title"/>
    <w:basedOn w:val="Normal"/>
    <w:next w:val="Normal"/>
    <w:link w:val="TitleChar"/>
    <w:uiPriority w:val="10"/>
    <w:qFormat/>
    <w:rsid w:val="007533A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33A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8A258158F6D34C8555EE3393B24F38" ma:contentTypeVersion="2" ma:contentTypeDescription="Create a new document." ma:contentTypeScope="" ma:versionID="0284d917b5e0de3e171ab2b9a61b9750">
  <xsd:schema xmlns:xsd="http://www.w3.org/2001/XMLSchema" xmlns:xs="http://www.w3.org/2001/XMLSchema" xmlns:p="http://schemas.microsoft.com/office/2006/metadata/properties" xmlns:ns2="34e6eac4-c2d7-4840-b395-2f9af1c36ea9" targetNamespace="http://schemas.microsoft.com/office/2006/metadata/properties" ma:root="true" ma:fieldsID="3a51ce2ce1d247a2fb66914064009267" ns2:_="">
    <xsd:import namespace="34e6eac4-c2d7-4840-b395-2f9af1c36ea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e6eac4-c2d7-4840-b395-2f9af1c36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D118B-6803-4355-8F98-4E4EF8EA4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e6eac4-c2d7-4840-b395-2f9af1c36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A97368-40E5-4558-A672-A78614BA39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3F435B-35D6-43D4-BA9E-6815D7CD7275}">
  <ds:schemaRefs>
    <ds:schemaRef ds:uri="http://schemas.microsoft.com/sharepoint/v3/contenttype/forms"/>
  </ds:schemaRefs>
</ds:datastoreItem>
</file>

<file path=customXml/itemProps4.xml><?xml version="1.0" encoding="utf-8"?>
<ds:datastoreItem xmlns:ds="http://schemas.openxmlformats.org/officeDocument/2006/customXml" ds:itemID="{459DBF92-4618-467A-BF73-9F6CD7C69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Aberdeenshire Council</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Emma-Jane Whitehead</dc:creator>
  <cp:keywords/>
  <dc:description/>
  <cp:lastModifiedBy>MacLennan A (Alison)</cp:lastModifiedBy>
  <cp:revision>1</cp:revision>
  <dcterms:created xsi:type="dcterms:W3CDTF">2019-04-01T14:01:00Z</dcterms:created>
  <dcterms:modified xsi:type="dcterms:W3CDTF">2019-04-01T14:01:00Z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0x010100268A258158F6D34C8555EE3393B24F38</vt:lpwstr>
  </property>
</Properties>
</file>